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《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highlight w:val="none"/>
          <w:lang w:eastAsia="zh-CN"/>
        </w:rPr>
        <w:t>郑州经开区金秋汽车促消费活动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highlight w:val="none"/>
          <w:lang w:eastAsia="zh-CN"/>
        </w:rPr>
        <w:t>实施办法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》政策解读</w:t>
      </w:r>
    </w:p>
    <w:p>
      <w:pPr>
        <w:pStyle w:val="4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  <w:lang w:val="en-US" w:eastAsia="zh-CN" w:bidi="ar-SA"/>
        </w:rPr>
        <w:t>为着力引导消费预期，不断释放内需潜力，加快恢复市场消费活力，郑州经济技术开发区印发了《郑州经开区金秋汽车促消费活动实施办法》。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问：《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办法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》出台的背景是什么？  　　</w:t>
      </w:r>
    </w:p>
    <w:p>
      <w:pPr>
        <w:pStyle w:val="4"/>
        <w:rPr>
          <w:rFonts w:hint="default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加快培育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消费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市场主体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  <w:t>促进我区汽车销售行业健康向好发展，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按照政府引导、主体自愿、统筹推进、分类实施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原则，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进一步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促进消费提质扩容，扩大内需动力，促进传统燃油车、新能源汽车共同发展。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问：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什么是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规上库内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汽车销售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企业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？</w:t>
      </w:r>
    </w:p>
    <w:p>
      <w:pPr>
        <w:pStyle w:val="4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年销售额500万元以上且具有独立法人，并已纳入经开区“四上”统计库的汽车销售企业。</w:t>
      </w:r>
    </w:p>
    <w:p>
      <w:pPr>
        <w:pStyle w:val="4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问：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《办法》中的零售额及增量如何判定。</w:t>
      </w:r>
    </w:p>
    <w:p>
      <w:pPr>
        <w:pStyle w:val="4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通知中的零售额、增量均以统计系统上报为准。</w:t>
      </w:r>
    </w:p>
    <w:p>
      <w:pPr>
        <w:pStyle w:val="4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问：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达到《办法》中标准后，如何申请奖励。</w:t>
      </w:r>
    </w:p>
    <w:p>
      <w:pPr>
        <w:pStyle w:val="4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达到《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办法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》中标准后，预计在11月中旬，待10月销售数据上报结束后，由行业主管部门会同区统计局出具达标企业名单，联系达标企业，提供相应材料进行奖励申请。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420"/>
        <w:jc w:val="left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420"/>
        <w:jc w:val="left"/>
        <w:rPr>
          <w:rFonts w:ascii="Verdana" w:hAnsi="Verdana" w:cs="Verdan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解读机关及解读人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420"/>
        <w:jc w:val="left"/>
        <w:rPr>
          <w:rFonts w:hint="eastAsia" w:ascii="Verdana" w:hAnsi="Verdana" w:eastAsia="宋体" w:cs="Verdana"/>
          <w:i w:val="0"/>
          <w:iCs w:val="0"/>
          <w:caps w:val="0"/>
          <w:color w:val="000000"/>
          <w:spacing w:val="0"/>
          <w:sz w:val="27"/>
          <w:szCs w:val="27"/>
          <w:lang w:eastAsia="zh-CN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解读机关：郑州经济技术开发区</w:t>
      </w:r>
      <w:r>
        <w:rPr>
          <w:rFonts w:hint="eastAsia" w:ascii="Verdana" w:hAnsi="Verdana" w:cs="Verdana"/>
          <w:i w:val="0"/>
          <w:iCs w:val="0"/>
          <w:caps w:val="0"/>
          <w:color w:val="000000"/>
          <w:spacing w:val="0"/>
          <w:sz w:val="27"/>
          <w:szCs w:val="27"/>
          <w:shd w:val="clear" w:fill="FFFFFF"/>
          <w:lang w:eastAsia="zh-CN"/>
        </w:rPr>
        <w:t>投资促进局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420"/>
        <w:jc w:val="left"/>
        <w:rPr>
          <w:rFonts w:hint="eastAsia" w:ascii="Verdana" w:hAnsi="Verdana" w:cs="Verdana"/>
          <w:i w:val="0"/>
          <w:iCs w:val="0"/>
          <w:caps w:val="0"/>
          <w:color w:val="000000"/>
          <w:spacing w:val="0"/>
          <w:sz w:val="27"/>
          <w:szCs w:val="27"/>
          <w:shd w:val="clear" w:fill="FFFFFF"/>
          <w:lang w:eastAsia="zh-CN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解 读 人：</w:t>
      </w:r>
      <w:r>
        <w:rPr>
          <w:rFonts w:hint="eastAsia" w:ascii="Verdana" w:hAnsi="Verdana" w:cs="Verdana"/>
          <w:i w:val="0"/>
          <w:iCs w:val="0"/>
          <w:caps w:val="0"/>
          <w:color w:val="000000"/>
          <w:spacing w:val="0"/>
          <w:sz w:val="27"/>
          <w:szCs w:val="27"/>
          <w:shd w:val="clear" w:fill="FFFFFF"/>
          <w:lang w:eastAsia="zh-CN"/>
        </w:rPr>
        <w:t>芮荷依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420"/>
        <w:jc w:val="left"/>
        <w:rPr>
          <w:rFonts w:hint="default" w:ascii="Verdana" w:hAnsi="Verdana" w:eastAsia="宋体" w:cs="Verdana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联系方式：0371-</w:t>
      </w:r>
      <w:r>
        <w:rPr>
          <w:rFonts w:hint="eastAsia" w:ascii="Verdana" w:hAnsi="Verdana" w:cs="Verdana"/>
          <w:i w:val="0"/>
          <w:iCs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>61779231</w:t>
      </w:r>
      <w:bookmarkStart w:id="0" w:name="_GoBack"/>
      <w:bookmarkEnd w:id="0"/>
    </w:p>
    <w:p>
      <w:pPr>
        <w:pStyle w:val="4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zNDk3YWMzOGUyMmI3NjVhMzAwMmFkMzZlNjVmMWIifQ=="/>
  </w:docVars>
  <w:rsids>
    <w:rsidRoot w:val="39C52EDC"/>
    <w:rsid w:val="19A61413"/>
    <w:rsid w:val="2C067594"/>
    <w:rsid w:val="39C52EDC"/>
    <w:rsid w:val="659779E6"/>
    <w:rsid w:val="7BEF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 w:eastAsia="宋体" w:cs="Times New Roman"/>
      <w:kern w:val="0"/>
      <w:sz w:val="36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Body Text First Indent"/>
    <w:basedOn w:val="2"/>
    <w:qFormat/>
    <w:uiPriority w:val="0"/>
    <w:pPr>
      <w:ind w:firstLine="420"/>
    </w:pPr>
    <w:rPr>
      <w:rFonts w:ascii="Times New Roman" w:hAnsi="Times New Roman" w:eastAsia="宋体" w:cs="Times New Roman"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2023-06-12T03:06:00Z</dcterms:created>
  <dc:creator>尼采不舞</dc:creator>
  <cp:lastModifiedBy>旭</cp:lastModifiedBy>
  <dcterms:modified xsi:type="dcterms:W3CDTF">2023-12-12T07:21:52Z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AE36CB04EE684B4DAB8B7567DA725C44_13</vt:lpwstr>
  </property>
</Properties>
</file>